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00" w:lineRule="auto"/>
        <w:jc w:val="center"/>
        <w:rPr>
          <w:rFonts w:ascii="方正小标宋_GBK" w:hAnsi="宋体" w:eastAsia="方正小标宋_GBK"/>
          <w:b/>
          <w:sz w:val="56"/>
          <w:szCs w:val="56"/>
        </w:rPr>
      </w:pPr>
      <w:r>
        <w:rPr>
          <w:rFonts w:hint="eastAsia" w:ascii="方正小标宋_GBK" w:hAnsi="宋体" w:eastAsia="方正小标宋_GBK"/>
          <w:b/>
          <w:sz w:val="56"/>
          <w:szCs w:val="56"/>
        </w:rPr>
        <w:t>新疆维吾尔自治区新型研发机构认定申请表</w:t>
      </w:r>
    </w:p>
    <w:p>
      <w:pPr>
        <w:spacing w:line="300" w:lineRule="auto"/>
        <w:ind w:firstLine="900" w:firstLineChars="300"/>
        <w:jc w:val="left"/>
        <w:rPr>
          <w:rFonts w:ascii="宋体" w:hAnsi="宋体"/>
          <w:sz w:val="30"/>
          <w:szCs w:val="30"/>
        </w:rPr>
      </w:pPr>
    </w:p>
    <w:p>
      <w:pPr>
        <w:spacing w:line="620" w:lineRule="exact"/>
        <w:ind w:firstLine="840" w:firstLineChars="300"/>
        <w:jc w:val="left"/>
        <w:rPr>
          <w:rFonts w:hint="eastAsia" w:ascii="方正仿宋_GBK" w:hAnsi="宋体" w:eastAsia="方正仿宋_GBK"/>
          <w:sz w:val="28"/>
          <w:szCs w:val="28"/>
        </w:rPr>
      </w:pPr>
    </w:p>
    <w:p>
      <w:pPr>
        <w:spacing w:line="620" w:lineRule="exact"/>
        <w:ind w:firstLine="840" w:firstLineChars="300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申报单位（盖章）：</w:t>
      </w:r>
    </w:p>
    <w:p>
      <w:pPr>
        <w:spacing w:line="620" w:lineRule="exact"/>
        <w:ind w:firstLine="840" w:firstLineChars="300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所属地区: </w:t>
      </w:r>
    </w:p>
    <w:p>
      <w:pPr>
        <w:spacing w:line="620" w:lineRule="exact"/>
        <w:ind w:firstLine="840" w:firstLineChars="3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填表人（签字）：      </w:t>
      </w:r>
    </w:p>
    <w:p>
      <w:pPr>
        <w:widowControl/>
        <w:adjustRightInd w:val="0"/>
        <w:snapToGrid w:val="0"/>
        <w:spacing w:line="620" w:lineRule="exact"/>
        <w:ind w:firstLine="840" w:firstLineChars="300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联系电话：      （固话）          （手机）</w:t>
      </w:r>
    </w:p>
    <w:p>
      <w:pPr>
        <w:spacing w:line="620" w:lineRule="exact"/>
        <w:ind w:firstLine="840" w:firstLineChars="3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电子邮件： </w:t>
      </w:r>
    </w:p>
    <w:p>
      <w:pPr>
        <w:widowControl/>
        <w:adjustRightInd w:val="0"/>
        <w:snapToGrid w:val="0"/>
        <w:spacing w:line="620" w:lineRule="exact"/>
        <w:ind w:firstLine="560" w:firstLineChars="200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推荐单位（盖章）：       </w:t>
      </w:r>
    </w:p>
    <w:p>
      <w:pPr>
        <w:spacing w:line="620" w:lineRule="exact"/>
        <w:ind w:firstLine="840" w:firstLineChars="3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联系地址：</w:t>
      </w:r>
    </w:p>
    <w:p>
      <w:pPr>
        <w:spacing w:line="620" w:lineRule="exact"/>
        <w:ind w:firstLine="840" w:firstLineChars="300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Times New Roman" w:eastAsia="方正仿宋_GBK"/>
          <w:kern w:val="0"/>
          <w:sz w:val="28"/>
          <w:szCs w:val="28"/>
        </w:rPr>
        <w:t>申报日期:</w:t>
      </w:r>
    </w:p>
    <w:p>
      <w:pPr>
        <w:spacing w:line="300" w:lineRule="auto"/>
        <w:rPr>
          <w:rFonts w:ascii="宋体" w:hAnsi="宋体"/>
          <w:sz w:val="28"/>
        </w:rPr>
      </w:pPr>
    </w:p>
    <w:p>
      <w:pPr>
        <w:spacing w:line="300" w:lineRule="auto"/>
        <w:rPr>
          <w:rFonts w:ascii="宋体" w:hAnsi="宋体"/>
          <w:sz w:val="28"/>
        </w:rPr>
      </w:pPr>
    </w:p>
    <w:p>
      <w:pPr>
        <w:snapToGrid w:val="0"/>
        <w:spacing w:line="300" w:lineRule="auto"/>
        <w:jc w:val="center"/>
        <w:rPr>
          <w:rFonts w:ascii="宋体" w:hAnsi="宋体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新疆维吾尔自治区科学技术厅</w:t>
      </w:r>
    </w:p>
    <w:p>
      <w:pPr>
        <w:widowControl/>
        <w:adjustRightInd w:val="0"/>
        <w:snapToGrid w:val="0"/>
        <w:spacing w:after="200"/>
        <w:jc w:val="center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二〇二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二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五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月</w:t>
      </w:r>
    </w:p>
    <w:p>
      <w:pPr>
        <w:snapToGrid w:val="0"/>
        <w:spacing w:line="300" w:lineRule="auto"/>
        <w:jc w:val="center"/>
        <w:rPr>
          <w:rFonts w:ascii="宋体" w:hAnsi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312" w:beforeLines="100" w:line="300" w:lineRule="auto"/>
        <w:jc w:val="center"/>
        <w:rPr>
          <w:rFonts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填 写 说 明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6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1.申报单位指定专人会同财务、统计部门人员填写本申报表。</w:t>
      </w:r>
    </w:p>
    <w:p>
      <w:pPr>
        <w:spacing w:line="56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2.填表文字应简洁，数据应准确、真实、可靠。表内栏目不得空缺，如果某项栏目内容没有，请填“无”。表格中的内容如果不够填写，可以扩充或加页。</w:t>
      </w:r>
    </w:p>
    <w:p>
      <w:pPr>
        <w:spacing w:line="56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3.申报表中所涉科研成果及基础条件设施、平台等均为申请单位所有，所属权为其他参与或共建单位的不需列入。</w:t>
      </w:r>
    </w:p>
    <w:p>
      <w:pPr>
        <w:spacing w:line="56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4.申报表中除了标明“年份”外，数据填写均指截止到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2021年</w:t>
      </w:r>
      <w:r>
        <w:rPr>
          <w:rFonts w:hint="eastAsia" w:ascii="方正仿宋_GBK" w:hAnsi="宋体" w:eastAsia="方正仿宋_GBK"/>
          <w:sz w:val="28"/>
          <w:szCs w:val="28"/>
        </w:rPr>
        <w:t>12月31日。</w:t>
      </w:r>
    </w:p>
    <w:p>
      <w:pPr>
        <w:spacing w:line="56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5.申报单位法定代表人确认填写内容准确无误后，在本表承诺书上签字盖章，否则本表无效。</w:t>
      </w:r>
    </w:p>
    <w:p>
      <w:pPr>
        <w:spacing w:line="56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6.此次申报填写的数据资料只来源于申请机构本身，不能自行拓展到其投资主体所有。</w:t>
      </w:r>
    </w:p>
    <w:p>
      <w:pPr>
        <w:spacing w:line="560" w:lineRule="exact"/>
        <w:rPr>
          <w:rFonts w:ascii="宋体" w:hAnsi="宋体"/>
          <w:sz w:val="28"/>
          <w:szCs w:val="28"/>
        </w:rPr>
      </w:pPr>
    </w:p>
    <w:p>
      <w:pPr>
        <w:spacing w:line="560" w:lineRule="exact"/>
        <w:rPr>
          <w:rFonts w:ascii="宋体" w:hAnsi="宋体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宋体" w:hAnsi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spacing w:after="468" w:afterLines="150" w:line="620" w:lineRule="exact"/>
        <w:jc w:val="center"/>
        <w:rPr>
          <w:rFonts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承 诺 书</w:t>
      </w:r>
    </w:p>
    <w:p>
      <w:pPr>
        <w:spacing w:line="480" w:lineRule="auto"/>
        <w:ind w:left="315" w:leftChars="150" w:firstLine="600" w:firstLineChars="200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填表单位承诺对所填写的各种数据和情况描述的真实性负责。如我单位有弄虚作假行为，一经发现，自治区科技厅有权取消本次认定结果，我单位自行承担相应法律责任。</w:t>
      </w:r>
    </w:p>
    <w:p>
      <w:pPr>
        <w:ind w:left="315"/>
        <w:rPr>
          <w:rFonts w:ascii="宋体" w:hAnsi="宋体"/>
        </w:rPr>
      </w:pPr>
    </w:p>
    <w:p>
      <w:pPr>
        <w:ind w:left="315"/>
        <w:rPr>
          <w:rFonts w:ascii="宋体" w:hAnsi="宋体"/>
        </w:rPr>
      </w:pPr>
    </w:p>
    <w:p>
      <w:pPr>
        <w:ind w:left="315"/>
        <w:rPr>
          <w:rFonts w:ascii="宋体" w:hAnsi="宋体"/>
        </w:rPr>
      </w:pPr>
    </w:p>
    <w:p>
      <w:pPr>
        <w:ind w:left="315"/>
        <w:rPr>
          <w:rFonts w:ascii="宋体" w:hAnsi="宋体"/>
          <w:sz w:val="24"/>
        </w:rPr>
      </w:pPr>
    </w:p>
    <w:p>
      <w:pPr>
        <w:ind w:left="315"/>
        <w:rPr>
          <w:rFonts w:ascii="宋体" w:hAnsi="宋体"/>
          <w:sz w:val="24"/>
        </w:rPr>
      </w:pPr>
    </w:p>
    <w:p>
      <w:pPr>
        <w:ind w:left="315"/>
        <w:rPr>
          <w:rFonts w:ascii="宋体" w:hAnsi="宋体"/>
          <w:sz w:val="24"/>
        </w:rPr>
      </w:pPr>
    </w:p>
    <w:p>
      <w:pPr>
        <w:ind w:left="315"/>
        <w:rPr>
          <w:rFonts w:ascii="宋体" w:hAnsi="宋体"/>
          <w:sz w:val="24"/>
        </w:rPr>
      </w:pPr>
    </w:p>
    <w:p>
      <w:pPr>
        <w:ind w:left="315"/>
        <w:rPr>
          <w:rFonts w:ascii="宋体" w:hAnsi="宋体"/>
          <w:sz w:val="24"/>
        </w:rPr>
      </w:pPr>
    </w:p>
    <w:p>
      <w:pPr>
        <w:ind w:left="315"/>
        <w:rPr>
          <w:rFonts w:ascii="宋体" w:hAnsi="宋体"/>
          <w:sz w:val="24"/>
        </w:rPr>
      </w:pPr>
    </w:p>
    <w:p>
      <w:pPr>
        <w:ind w:left="315" w:leftChars="150" w:firstLine="2280" w:firstLineChars="950"/>
        <w:rPr>
          <w:rFonts w:ascii="宋体" w:hAnsi="宋体"/>
          <w:sz w:val="24"/>
        </w:rPr>
      </w:pPr>
    </w:p>
    <w:p>
      <w:pPr>
        <w:ind w:left="315" w:leftChars="150" w:firstLine="1845" w:firstLineChars="615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 xml:space="preserve">单位法定代表人（签字）：    </w:t>
      </w:r>
    </w:p>
    <w:p>
      <w:pPr>
        <w:ind w:left="315"/>
        <w:rPr>
          <w:rFonts w:ascii="方正仿宋_GBK" w:hAnsi="宋体" w:eastAsia="方正仿宋_GBK"/>
          <w:sz w:val="24"/>
        </w:rPr>
      </w:pPr>
    </w:p>
    <w:p>
      <w:pPr>
        <w:ind w:left="315" w:leftChars="150" w:firstLine="1800" w:firstLineChars="600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 xml:space="preserve"> 单位（盖章）：    </w:t>
      </w:r>
    </w:p>
    <w:p>
      <w:pPr>
        <w:ind w:left="315"/>
        <w:rPr>
          <w:rFonts w:ascii="宋体" w:hAnsi="宋体"/>
          <w:sz w:val="30"/>
          <w:szCs w:val="30"/>
        </w:rPr>
      </w:pPr>
    </w:p>
    <w:p>
      <w:pPr>
        <w:ind w:left="315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</w:t>
      </w:r>
      <w:r>
        <w:rPr>
          <w:rFonts w:hint="eastAsia" w:ascii="方正仿宋_GBK" w:hAnsi="宋体" w:eastAsia="方正仿宋_GBK"/>
          <w:sz w:val="30"/>
          <w:szCs w:val="30"/>
        </w:rPr>
        <w:t xml:space="preserve">  年   月   日</w:t>
      </w:r>
    </w:p>
    <w:p>
      <w:pPr>
        <w:ind w:left="315"/>
        <w:rPr>
          <w:rFonts w:ascii="宋体" w:hAnsi="宋体"/>
          <w:sz w:val="30"/>
          <w:szCs w:val="30"/>
        </w:rPr>
      </w:pPr>
    </w:p>
    <w:p>
      <w:pPr>
        <w:ind w:left="315"/>
        <w:rPr>
          <w:rFonts w:ascii="宋体" w:hAnsi="宋体"/>
          <w:sz w:val="30"/>
          <w:szCs w:val="30"/>
        </w:rPr>
      </w:pPr>
    </w:p>
    <w:p>
      <w:pPr>
        <w:ind w:left="315"/>
        <w:rPr>
          <w:rFonts w:ascii="宋体" w:hAnsi="宋体"/>
          <w:sz w:val="30"/>
          <w:szCs w:val="30"/>
        </w:rPr>
      </w:pPr>
    </w:p>
    <w:p>
      <w:pPr>
        <w:ind w:left="315"/>
        <w:rPr>
          <w:rFonts w:ascii="宋体" w:hAnsi="宋体"/>
          <w:sz w:val="30"/>
          <w:szCs w:val="30"/>
        </w:rPr>
      </w:pPr>
    </w:p>
    <w:p>
      <w:pPr>
        <w:ind w:left="315"/>
        <w:rPr>
          <w:rFonts w:ascii="宋体" w:hAnsi="宋体"/>
          <w:sz w:val="30"/>
          <w:szCs w:val="30"/>
        </w:rPr>
      </w:pPr>
    </w:p>
    <w:p>
      <w:pPr>
        <w:spacing w:line="620" w:lineRule="exact"/>
        <w:rPr>
          <w:rFonts w:asci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1.机构基本信息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96"/>
        <w:gridCol w:w="697"/>
        <w:gridCol w:w="1211"/>
        <w:gridCol w:w="1015"/>
        <w:gridCol w:w="1197"/>
        <w:gridCol w:w="104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机构名称</w:t>
            </w:r>
          </w:p>
        </w:tc>
        <w:tc>
          <w:tcPr>
            <w:tcW w:w="6223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9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法人类型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u w:val="single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机构类型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99" w:type="dxa"/>
            <w:gridSpan w:val="3"/>
            <w:vAlign w:val="center"/>
          </w:tcPr>
          <w:p>
            <w:pPr>
              <w:widowControl/>
              <w:spacing w:line="38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是否建立理事会（仅事业单位性质的机构填写）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u w:val="single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是否建立董事会（仅企业性质的机构填写）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5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统一社会信用代码/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民办非企业代码</w:t>
            </w:r>
          </w:p>
        </w:tc>
        <w:tc>
          <w:tcPr>
            <w:tcW w:w="5012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注册时间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25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注册资金（万元）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注册地址</w:t>
            </w:r>
          </w:p>
        </w:tc>
        <w:tc>
          <w:tcPr>
            <w:tcW w:w="5012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9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业务类型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（经营范围）</w:t>
            </w:r>
          </w:p>
        </w:tc>
        <w:tc>
          <w:tcPr>
            <w:tcW w:w="6223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9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研发领域</w:t>
            </w:r>
          </w:p>
        </w:tc>
        <w:tc>
          <w:tcPr>
            <w:tcW w:w="6223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0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举办单位（企业性质机构填写投资主体，事业、民非性质机构填写业务主管单位）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序号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举办单位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出资金额（万元）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spacing w:line="38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出资</w:t>
            </w:r>
          </w:p>
          <w:p>
            <w:pPr>
              <w:widowControl/>
              <w:spacing w:line="38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比例（%）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出资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形式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举办单位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spacing w:line="360" w:lineRule="exact"/>
        <w:rPr>
          <w:rFonts w:ascii="方正仿宋_GBK" w:hAnsi="仿宋_GB2312" w:eastAsia="方正仿宋_GBK" w:cs="仿宋_GB2312"/>
          <w:kern w:val="0"/>
          <w:sz w:val="24"/>
        </w:rPr>
      </w:pPr>
      <w:r>
        <w:rPr>
          <w:rFonts w:hint="eastAsia" w:ascii="方正仿宋_GBK" w:hAnsi="仿宋_GB2312" w:eastAsia="方正仿宋_GBK" w:cs="仿宋_GB2312"/>
          <w:b/>
          <w:bCs/>
          <w:sz w:val="24"/>
        </w:rPr>
        <w:t>法人类型</w:t>
      </w:r>
      <w:r>
        <w:rPr>
          <w:rFonts w:hint="eastAsia" w:ascii="方正仿宋_GBK" w:hAnsi="仿宋_GB2312" w:eastAsia="方正仿宋_GBK" w:cs="仿宋_GB2312"/>
          <w:sz w:val="24"/>
        </w:rPr>
        <w:t>（单选）：A.企业法人 B.事业法人 C.民办非企业法人</w:t>
      </w:r>
    </w:p>
    <w:p>
      <w:pPr>
        <w:spacing w:line="360" w:lineRule="exact"/>
        <w:rPr>
          <w:rFonts w:ascii="方正仿宋_GBK" w:hAnsi="仿宋_GB2312" w:eastAsia="方正仿宋_GBK" w:cs="仿宋_GB2312"/>
          <w:sz w:val="24"/>
        </w:rPr>
      </w:pPr>
      <w:r>
        <w:rPr>
          <w:rFonts w:hint="eastAsia" w:ascii="方正仿宋_GBK" w:hAnsi="仿宋_GB2312" w:eastAsia="方正仿宋_GBK" w:cs="仿宋_GB2312"/>
          <w:b/>
          <w:bCs/>
          <w:kern w:val="0"/>
          <w:sz w:val="24"/>
        </w:rPr>
        <w:t>机构类型</w:t>
      </w:r>
      <w:r>
        <w:rPr>
          <w:rFonts w:hint="eastAsia" w:ascii="方正仿宋_GBK" w:hAnsi="仿宋_GB2312" w:eastAsia="方正仿宋_GBK" w:cs="仿宋_GB2312"/>
          <w:kern w:val="0"/>
          <w:sz w:val="24"/>
        </w:rPr>
        <w:t>（多选）：</w:t>
      </w:r>
      <w:r>
        <w:rPr>
          <w:rFonts w:hint="eastAsia" w:ascii="方正仿宋_GBK" w:hAnsi="仿宋_GB2312" w:eastAsia="方正仿宋_GBK" w:cs="仿宋_GB2312"/>
          <w:sz w:val="24"/>
        </w:rPr>
        <w:t>A.转制院所；B.社会组织机构；C.独立的研究院有限公司；D.科技型企业</w:t>
      </w:r>
    </w:p>
    <w:p>
      <w:pPr>
        <w:spacing w:line="360" w:lineRule="exact"/>
        <w:rPr>
          <w:rFonts w:ascii="方正仿宋_GBK" w:hAnsi="仿宋_GB2312" w:eastAsia="方正仿宋_GBK" w:cs="仿宋_GB2312"/>
          <w:kern w:val="0"/>
          <w:sz w:val="24"/>
        </w:rPr>
      </w:pPr>
      <w:r>
        <w:rPr>
          <w:rFonts w:hint="eastAsia" w:ascii="方正仿宋_GBK" w:hAnsi="仿宋_GB2312" w:eastAsia="方正仿宋_GBK" w:cs="仿宋_GB2312"/>
          <w:b/>
          <w:bCs/>
          <w:kern w:val="0"/>
          <w:sz w:val="24"/>
        </w:rPr>
        <w:t>业务类型(经营范围)</w:t>
      </w:r>
      <w:r>
        <w:rPr>
          <w:rFonts w:hint="eastAsia" w:ascii="方正仿宋_GBK" w:hAnsi="仿宋_GB2312" w:eastAsia="方正仿宋_GBK" w:cs="仿宋_GB2312"/>
          <w:kern w:val="0"/>
          <w:sz w:val="24"/>
        </w:rPr>
        <w:t>：</w:t>
      </w:r>
      <w:r>
        <w:rPr>
          <w:rFonts w:hint="eastAsia" w:ascii="方正仿宋_GBK" w:hAnsi="仿宋_GB2312" w:eastAsia="方正仿宋_GBK" w:cs="仿宋_GB2312"/>
          <w:sz w:val="24"/>
        </w:rPr>
        <w:t>A.基础研究;B.应用基础研究;C.产业共性关键技术研发;D.科技成果转移转化;E.研发服务；F.其他（请注明）</w:t>
      </w:r>
    </w:p>
    <w:p>
      <w:pPr>
        <w:spacing w:line="360" w:lineRule="exact"/>
        <w:rPr>
          <w:rFonts w:ascii="方正仿宋_GBK" w:hAnsi="仿宋_GB2312" w:eastAsia="方正仿宋_GBK" w:cs="仿宋_GB2312"/>
          <w:sz w:val="24"/>
        </w:rPr>
      </w:pPr>
      <w:r>
        <w:rPr>
          <w:rFonts w:hint="eastAsia" w:ascii="方正仿宋_GBK" w:hAnsi="仿宋_GB2312" w:eastAsia="方正仿宋_GBK" w:cs="仿宋_GB2312"/>
          <w:b/>
          <w:bCs/>
          <w:kern w:val="0"/>
          <w:sz w:val="24"/>
        </w:rPr>
        <w:t>研发领域</w:t>
      </w:r>
      <w:r>
        <w:rPr>
          <w:rFonts w:hint="eastAsia" w:ascii="方正仿宋_GBK" w:hAnsi="仿宋_GB2312" w:eastAsia="方正仿宋_GBK" w:cs="仿宋_GB2312"/>
          <w:kern w:val="0"/>
          <w:sz w:val="24"/>
        </w:rPr>
        <w:t>（多选）：</w:t>
      </w:r>
      <w:r>
        <w:rPr>
          <w:rFonts w:hint="eastAsia" w:ascii="方正仿宋_GBK" w:hAnsi="仿宋_GB2312" w:eastAsia="方正仿宋_GBK" w:cs="仿宋_GB2312"/>
          <w:sz w:val="24"/>
        </w:rPr>
        <w:t>A.新一代信息技术；B.高端装备制造;C.新材料;D.新能源;E.生物医药及医疗健康;F.节能环保;G.航空航天;H.其他（请填写）</w:t>
      </w:r>
    </w:p>
    <w:p>
      <w:pPr>
        <w:spacing w:line="360" w:lineRule="exact"/>
        <w:rPr>
          <w:rFonts w:ascii="方正仿宋_GBK" w:hAnsi="仿宋_GB2312" w:eastAsia="方正仿宋_GBK" w:cs="仿宋_GB2312"/>
          <w:sz w:val="24"/>
        </w:rPr>
      </w:pPr>
      <w:r>
        <w:rPr>
          <w:rFonts w:hint="eastAsia" w:ascii="方正仿宋_GBK" w:hAnsi="仿宋_GB2312" w:eastAsia="方正仿宋_GBK" w:cs="仿宋_GB2312"/>
          <w:b/>
          <w:bCs/>
          <w:kern w:val="0"/>
          <w:sz w:val="24"/>
        </w:rPr>
        <w:t>出资形式</w:t>
      </w:r>
      <w:r>
        <w:rPr>
          <w:rFonts w:hint="eastAsia" w:ascii="方正仿宋_GBK" w:hAnsi="仿宋_GB2312" w:eastAsia="方正仿宋_GBK" w:cs="仿宋_GB2312"/>
          <w:kern w:val="0"/>
          <w:sz w:val="24"/>
        </w:rPr>
        <w:t>（单选）：</w:t>
      </w:r>
      <w:r>
        <w:rPr>
          <w:rFonts w:hint="eastAsia" w:ascii="方正仿宋_GBK" w:hAnsi="仿宋_GB2312" w:eastAsia="方正仿宋_GBK" w:cs="仿宋_GB2312"/>
          <w:sz w:val="24"/>
        </w:rPr>
        <w:t>A.知识产权；B.非知识产权类技术；C.货币；D.人才；E.土地；F.设备；G.其他（请填写）</w:t>
      </w:r>
    </w:p>
    <w:p>
      <w:pPr>
        <w:spacing w:line="360" w:lineRule="exact"/>
        <w:rPr>
          <w:rFonts w:ascii="方正仿宋_GBK" w:hAnsi="仿宋_GB2312" w:eastAsia="方正仿宋_GBK" w:cs="仿宋_GB2312"/>
          <w:kern w:val="0"/>
          <w:sz w:val="24"/>
        </w:rPr>
      </w:pPr>
      <w:r>
        <w:rPr>
          <w:rFonts w:hint="eastAsia" w:ascii="方正仿宋_GBK" w:hAnsi="仿宋_GB2312" w:eastAsia="方正仿宋_GBK" w:cs="仿宋_GB2312"/>
          <w:b/>
          <w:bCs/>
          <w:kern w:val="0"/>
          <w:sz w:val="24"/>
        </w:rPr>
        <w:t>举办单位类型</w:t>
      </w:r>
      <w:r>
        <w:rPr>
          <w:rFonts w:hint="eastAsia" w:ascii="方正仿宋_GBK" w:hAnsi="仿宋_GB2312" w:eastAsia="方正仿宋_GBK" w:cs="仿宋_GB2312"/>
          <w:kern w:val="0"/>
          <w:sz w:val="24"/>
        </w:rPr>
        <w:t>（单选）：</w:t>
      </w:r>
      <w:r>
        <w:rPr>
          <w:rFonts w:hint="eastAsia" w:ascii="方正仿宋_GBK" w:hAnsi="仿宋_GB2312" w:eastAsia="方正仿宋_GBK" w:cs="仿宋_GB2312"/>
          <w:sz w:val="24"/>
        </w:rPr>
        <w:t>A.事业单位；B.国有企业；C.非国有企业；D.民办非企；E.社会团体；F.个人；G.政府；H.其他（请填写）</w:t>
      </w:r>
    </w:p>
    <w:p>
      <w:pPr>
        <w:widowControl/>
        <w:spacing w:line="280" w:lineRule="exact"/>
        <w:rPr>
          <w:rFonts w:ascii="仿宋_GB2312" w:hAnsi="仿宋_GB2312" w:eastAsia="仿宋_GB2312" w:cs="仿宋_GB2312"/>
          <w:kern w:val="0"/>
          <w:sz w:val="24"/>
        </w:rPr>
      </w:pPr>
    </w:p>
    <w:p>
      <w:pPr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2.单位人员情况</w:t>
      </w:r>
    </w:p>
    <w:tbl>
      <w:tblPr>
        <w:tblStyle w:val="4"/>
        <w:tblW w:w="87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885"/>
        <w:gridCol w:w="575"/>
        <w:gridCol w:w="537"/>
        <w:gridCol w:w="391"/>
        <w:gridCol w:w="570"/>
        <w:gridCol w:w="627"/>
        <w:gridCol w:w="645"/>
        <w:gridCol w:w="711"/>
        <w:gridCol w:w="568"/>
        <w:gridCol w:w="15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机构负责人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年龄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任现职时间</w:t>
            </w: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职工总数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研发人员总数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其中，兼职研发人员数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人员学历情况（人）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博士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硕士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本科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研发人员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技术职称（人）</w:t>
            </w:r>
          </w:p>
        </w:tc>
        <w:tc>
          <w:tcPr>
            <w:tcW w:w="29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高级职称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中级职称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初级职称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机构联系人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职务/职称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3.科研基础条件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88"/>
        <w:gridCol w:w="530"/>
        <w:gridCol w:w="1886"/>
        <w:gridCol w:w="1256"/>
        <w:gridCol w:w="1014"/>
        <w:gridCol w:w="149"/>
        <w:gridCol w:w="231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固定资产（万元）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研发仪器设备原值</w:t>
            </w:r>
          </w:p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（万元）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20万元以上设备数（台/套）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20万元以上设备总额</w:t>
            </w:r>
          </w:p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(原价万元)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办公和科研场所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（平方米）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租借（平方米）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国家级、自治区级创新和服务平台数量﹝含工程(技术)研究中心、重点(工程)实验室、国家国际科技合作基地或技术转移服务机构等﹞（个）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创新平台数量：个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（列举主要的5）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序号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名称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选项：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A.国家级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B.省级</w:t>
            </w:r>
          </w:p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C.市级</w:t>
            </w:r>
          </w:p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D.无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Cs w:val="21"/>
              </w:rPr>
              <w:t>创新平台（仅填写国家级、省级）：包括重点实验室、工程中心、技术中心、国际科技合作基地、博士后科研工作站（流动站）、院士工作站等。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上年度财务情况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总收入（万元）</w:t>
            </w:r>
          </w:p>
        </w:tc>
        <w:tc>
          <w:tcPr>
            <w:tcW w:w="58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财政经费收入（万元）</w:t>
            </w:r>
          </w:p>
        </w:tc>
        <w:tc>
          <w:tcPr>
            <w:tcW w:w="18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非财政收入（万元）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60" w:type="dxa"/>
            <w:gridSpan w:val="3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其中：社会捐赠（万元）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研发投入（万元）</w:t>
            </w:r>
          </w:p>
        </w:tc>
        <w:tc>
          <w:tcPr>
            <w:tcW w:w="5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过去三年技术转移（成果转化）收入（万元）</w:t>
            </w:r>
          </w:p>
        </w:tc>
        <w:tc>
          <w:tcPr>
            <w:tcW w:w="5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8"/>
                <w:szCs w:val="28"/>
              </w:rPr>
              <w:t>4.产学研合作情况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区内合作</w:t>
            </w:r>
          </w:p>
        </w:tc>
        <w:tc>
          <w:tcPr>
            <w:tcW w:w="2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高校名称</w:t>
            </w:r>
          </w:p>
        </w:tc>
        <w:tc>
          <w:tcPr>
            <w:tcW w:w="24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科研机构</w:t>
            </w:r>
          </w:p>
        </w:tc>
        <w:tc>
          <w:tcPr>
            <w:tcW w:w="15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区外合作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5.科研成果产出</w:t>
      </w:r>
    </w:p>
    <w:tbl>
      <w:tblPr>
        <w:tblStyle w:val="4"/>
        <w:tblW w:w="89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15"/>
        <w:gridCol w:w="1165"/>
        <w:gridCol w:w="432"/>
        <w:gridCol w:w="317"/>
        <w:gridCol w:w="391"/>
        <w:gridCol w:w="122"/>
        <w:gridCol w:w="1279"/>
        <w:gridCol w:w="1218"/>
        <w:gridCol w:w="251"/>
        <w:gridCol w:w="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知识产权累计产出情况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发明专利授权数（件）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实用新型授权数（件）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软件著作权、集成电路设计专有权授权数（件）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PCT专利数（件）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发明专利有效数（件）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新药、新农药、新兽药数（项）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植物新品种数（项）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专利转让许可数（件）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1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专利转让许可金额（万元）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累计牵头或参与制定标准数（项）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国家标准</w:t>
            </w:r>
          </w:p>
        </w:tc>
        <w:tc>
          <w:tcPr>
            <w:tcW w:w="421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</w:p>
        </w:tc>
        <w:tc>
          <w:tcPr>
            <w:tcW w:w="34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科技奖励累计情况（项）</w:t>
            </w: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国家级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省部级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上年度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技术交易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合同情况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类别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技术开发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技术转让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技术咨询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技术服务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技术合同项数（项）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技术合同成交额（万元）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技术创新方面的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重大贡献情况</w:t>
            </w:r>
          </w:p>
        </w:tc>
        <w:tc>
          <w:tcPr>
            <w:tcW w:w="6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6.企业孵化培育</w:t>
      </w:r>
    </w:p>
    <w:tbl>
      <w:tblPr>
        <w:tblStyle w:val="4"/>
        <w:tblW w:w="9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1655"/>
        <w:gridCol w:w="1546"/>
        <w:gridCol w:w="1024"/>
        <w:gridCol w:w="1246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企业孵化培育情况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是否设立投资基金</w:t>
            </w:r>
          </w:p>
        </w:tc>
        <w:tc>
          <w:tcPr>
            <w:tcW w:w="37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基金数量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基金总规模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2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累计孵化培育科技企业数量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累计孵化培育科技企业的上年度营业收入（万元）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服务社会情况</w:t>
            </w:r>
          </w:p>
        </w:tc>
        <w:tc>
          <w:tcPr>
            <w:tcW w:w="42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上年度服务企业数量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2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2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累计服务企业数量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2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是否牵头设立产业联盟/协会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2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联盟/协会名称　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7.机构运营管理</w:t>
      </w:r>
    </w:p>
    <w:tbl>
      <w:tblPr>
        <w:tblStyle w:val="4"/>
        <w:tblW w:w="9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6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220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</w:rPr>
              <w:t>发展战略</w:t>
            </w:r>
          </w:p>
        </w:tc>
        <w:tc>
          <w:tcPr>
            <w:tcW w:w="6941" w:type="dxa"/>
            <w:vAlign w:val="top"/>
          </w:tcPr>
          <w:p>
            <w:pPr>
              <w:spacing w:line="380" w:lineRule="exact"/>
              <w:ind w:right="-172" w:rightChars="-82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说明：包括机构中长期发展战略和规划、主攻方向、定位、实现</w:t>
            </w:r>
          </w:p>
          <w:p>
            <w:pPr>
              <w:spacing w:line="380" w:lineRule="exact"/>
              <w:ind w:right="-172" w:rightChars="-82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途径等，不超过800字。（有编制发展战略和规划的应作为辅证</w:t>
            </w:r>
          </w:p>
          <w:p>
            <w:pPr>
              <w:spacing w:line="380" w:lineRule="exact"/>
              <w:ind w:right="-29" w:rightChars="-14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资料提交）</w:t>
            </w:r>
          </w:p>
          <w:p>
            <w:pPr>
              <w:spacing w:line="380" w:lineRule="exact"/>
              <w:ind w:right="-29" w:rightChars="-14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80" w:lineRule="exact"/>
              <w:ind w:right="-29" w:rightChars="-14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80" w:lineRule="exact"/>
              <w:ind w:right="-29" w:rightChars="-14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80" w:lineRule="exact"/>
              <w:ind w:right="-29" w:rightChars="-14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80" w:lineRule="exact"/>
              <w:ind w:right="-29" w:rightChars="-14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80" w:lineRule="exact"/>
              <w:ind w:right="-29" w:rightChars="-14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80" w:lineRule="exact"/>
              <w:ind w:right="-29" w:rightChars="-14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80" w:lineRule="exact"/>
              <w:ind w:right="-29" w:rightChars="-14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80" w:lineRule="exact"/>
              <w:ind w:right="-29" w:rightChars="-14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80" w:lineRule="exact"/>
              <w:ind w:right="-29" w:rightChars="-14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80" w:lineRule="exact"/>
              <w:ind w:right="-29" w:rightChars="-14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8.审核意见</w:t>
      </w:r>
    </w:p>
    <w:tbl>
      <w:tblPr>
        <w:tblStyle w:val="4"/>
        <w:tblW w:w="921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b/>
                <w:sz w:val="24"/>
              </w:rPr>
            </w:pPr>
          </w:p>
          <w:p>
            <w:pPr>
              <w:spacing w:line="420" w:lineRule="exact"/>
              <w:rPr>
                <w:rFonts w:ascii="方正仿宋_GBK" w:hAnsi="宋体" w:eastAsia="方正仿宋_GBK"/>
                <w:b/>
                <w:sz w:val="24"/>
              </w:rPr>
            </w:pPr>
          </w:p>
          <w:p>
            <w:pPr>
              <w:spacing w:line="420" w:lineRule="exact"/>
              <w:rPr>
                <w:rFonts w:ascii="方正仿宋_GBK" w:hAnsi="宋体" w:eastAsia="方正仿宋_GBK"/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地州市科技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主管部门意见</w:t>
            </w:r>
          </w:p>
          <w:p>
            <w:pPr>
              <w:spacing w:line="420" w:lineRule="exact"/>
              <w:rPr>
                <w:rFonts w:ascii="方正仿宋_GBK" w:hAnsi="宋体" w:eastAsia="方正仿宋_GBK"/>
                <w:b/>
                <w:sz w:val="24"/>
              </w:rPr>
            </w:pPr>
          </w:p>
          <w:p>
            <w:pPr>
              <w:spacing w:line="420" w:lineRule="exact"/>
              <w:rPr>
                <w:rFonts w:ascii="方正仿宋_GBK" w:hAnsi="宋体" w:eastAsia="方正仿宋_GBK"/>
                <w:b/>
                <w:sz w:val="24"/>
              </w:rPr>
            </w:pPr>
          </w:p>
          <w:p>
            <w:pPr>
              <w:spacing w:line="42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ind w:firstLine="2160" w:firstLineChars="900"/>
              <w:rPr>
                <w:rFonts w:ascii="方正仿宋_GBK" w:hAnsi="宋体" w:eastAsia="方正仿宋_GBK"/>
                <w:sz w:val="24"/>
              </w:rPr>
            </w:pPr>
          </w:p>
          <w:p>
            <w:pPr>
              <w:ind w:firstLine="2400" w:firstLineChars="100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单位（公章）：</w:t>
            </w:r>
          </w:p>
          <w:p>
            <w:pPr>
              <w:ind w:right="280" w:firstLine="2760" w:firstLineChars="115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自治区科技厅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意见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ind w:firstLine="2040" w:firstLineChars="8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ind w:firstLine="2400" w:firstLineChars="100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单位（公章）：</w:t>
            </w:r>
          </w:p>
          <w:p>
            <w:pPr>
              <w:ind w:firstLine="2640" w:firstLineChars="110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年   月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A5C54"/>
    <w:rsid w:val="0DBA5C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2022-05-18T04:11:00Z</dcterms:created>
  <dc:creator>Administrator</dc:creator>
  <cp:lastModifiedBy>Administrator</cp:lastModifiedBy>
  <dcterms:modified xsi:type="dcterms:W3CDTF">2022-05-18T04:11:32Z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