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28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新疆师范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大学科研项目野外出差登记表</w:t>
      </w:r>
    </w:p>
    <w:tbl>
      <w:tblPr>
        <w:tblStyle w:val="3"/>
        <w:tblW w:w="8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3277"/>
        <w:gridCol w:w="1424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项目名称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项目编号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本次出差野外预算：      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野外出差事由（依据）及主要工作任务：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野外出差目的地（路线）：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野外出差日期：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             年    月   日    ------      年   月 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                                    总计：       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野外工作人员名单：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                                    总计：        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8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兹证明该事项真实有效，本人愿意为此承担责任。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                      科研项目负责人：（签字）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年     月 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B3ED2"/>
    <w:rsid w:val="507B3ED2"/>
    <w:rsid w:val="63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2022-04-21T13:30:00Z</dcterms:created>
  <dc:creator>scorpion</dc:creator>
  <cp:lastModifiedBy>DR</cp:lastModifiedBy>
  <cp:lastPrinted>2022-12-14T02:39:56Z</cp:lastPrinted>
  <dcterms:modified xsi:type="dcterms:W3CDTF">2022-12-14T02:41:04Z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0CE6F3438CA74A5AB9042315C734A345</vt:lpwstr>
  </property>
</Properties>
</file>